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bidi w:val="0"/>
      </w:pPr>
      <w:r>
        <w:rPr>
          <w:lang w:val="en-us"/>
          <w:b w:val="1"/>
          <w:bCs w:val="1"/>
          <w:i w:val="0"/>
          <w:iCs w:val="0"/>
          <w:u w:val="none"/>
          <w:vertAlign w:val="baseline"/>
          <w:rtl w:val="0"/>
        </w:rPr>
        <w:t xml:space="preserve">Press Release</w:t>
      </w:r>
    </w:p>
    <w:p w14:paraId="52FF76FD" w14:textId="77777777" w:rsidR="00E9777F" w:rsidRDefault="00E9777F" w:rsidP="006E264F">
      <w:pPr>
        <w:pStyle w:val="berschrift1"/>
      </w:pPr>
    </w:p>
    <w:p w14:paraId="73F2C5BE" w14:textId="4AA04DD1" w:rsidR="00B84DEC" w:rsidRPr="00335AE7" w:rsidRDefault="00E16171" w:rsidP="00E62C7B">
      <w:pPr>
        <w:pStyle w:val="berschrift1"/>
        <w:bidi w:val="0"/>
      </w:pPr>
      <w:r>
        <w:rPr>
          <w:lang w:val="en-us"/>
          <w:b w:val="1"/>
          <w:bCs w:val="1"/>
          <w:i w:val="0"/>
          <w:iCs w:val="0"/>
          <w:u w:val="none"/>
          <w:vertAlign w:val="baseline"/>
          <w:rtl w:val="0"/>
        </w:rPr>
        <w:t xml:space="preserve">Looking back with ease </w:t>
      </w:r>
    </w:p>
    <w:p w14:paraId="20C048CD" w14:textId="146C5106" w:rsidR="00B84DEC" w:rsidRPr="00820A1D" w:rsidRDefault="00820A1D" w:rsidP="00E62C7B">
      <w:pPr>
        <w:spacing w:before="380" w:after="860" w:line="300" w:lineRule="atLeast"/>
        <w:rPr>
          <w:bCs/>
          <w:sz w:val="24"/>
          <w:szCs w:val="24"/>
        </w:rPr>
        <w:bidi w:val="0"/>
      </w:pPr>
      <w:r>
        <w:rPr>
          <w:sz w:val="24"/>
          <w:szCs w:val="24"/>
          <w:lang w:val="en-us"/>
          <w:b w:val="0"/>
          <w:bCs w:val="0"/>
          <w:i w:val="0"/>
          <w:iCs w:val="0"/>
          <w:u w:val="none"/>
          <w:vertAlign w:val="baseline"/>
          <w:rtl w:val="0"/>
        </w:rPr>
        <w:t xml:space="preserve">Playing it safe in the event of a fault: The LCAM 308 IP camera from Leuze monitors hidden areas on stacker cranes and conveyor lines. This allows operators of logistics centers to trace back events reliably and rectify faults quickly.</w:t>
      </w:r>
    </w:p>
    <w:p w14:paraId="2E4E8F09" w14:textId="5EE1E6ED" w:rsidR="0060062B" w:rsidRDefault="00C3292F" w:rsidP="00C3292F">
      <w:pPr>
        <w:rPr>
          <w:bCs/>
          <w:szCs w:val="18"/>
        </w:rPr>
        <w:bidi w:val="0"/>
      </w:pPr>
      <w:r>
        <w:rPr>
          <w:lang w:val="en-us"/>
          <w:b w:val="0"/>
          <w:bCs w:val="0"/>
          <w:i w:val="1"/>
          <w:iCs w:val="1"/>
          <w:u w:val="none"/>
          <w:vertAlign w:val="baseline"/>
          <w:rtl w:val="0"/>
        </w:rPr>
        <w:t xml:space="preserve">Owen (Germany), June 10, 2022 – </w:t>
      </w:r>
      <w:r>
        <w:rPr>
          <w:lang w:val="en-us"/>
          <w:b w:val="0"/>
          <w:bCs w:val="0"/>
          <w:i w:val="0"/>
          <w:iCs w:val="0"/>
          <w:u w:val="none"/>
          <w:vertAlign w:val="baseline"/>
          <w:rtl w:val="0"/>
        </w:rPr>
        <w:t xml:space="preserve">Even in modern logistics centers it is not always possible to fully rule out faults. However, system operators can take steps to guard against this: The new LCAM 308 IP camera from Leuze records the 60 seconds prior to a fault in full HD. This enables events to be easily traced back. Important if you want to rectify a malfunction quickly and efficiently. The camera is flexible in use: It is suitable for visually monitoring hidden areas on stacker cranes and conveyor lines.</w:t>
      </w:r>
    </w:p>
    <w:p w14:paraId="150FF824" w14:textId="3403AB9C" w:rsidR="0060062B" w:rsidRDefault="0060062B" w:rsidP="00C3292F">
      <w:pPr>
        <w:rPr>
          <w:bCs/>
          <w:szCs w:val="18"/>
        </w:rPr>
      </w:pPr>
    </w:p>
    <w:p w14:paraId="0BDB4D14" w14:textId="7442FFBD" w:rsidR="00B226F0" w:rsidRPr="007E4F9C" w:rsidRDefault="007E4F9C" w:rsidP="00C3292F">
      <w:pPr>
        <w:rPr>
          <w:b/>
          <w:bCs/>
          <w:szCs w:val="18"/>
        </w:rPr>
        <w:bidi w:val="0"/>
      </w:pPr>
      <w:r>
        <w:rPr>
          <w:szCs w:val="18"/>
          <w:lang w:val="en-us"/>
          <w:b w:val="1"/>
          <w:bCs w:val="1"/>
          <w:i w:val="0"/>
          <w:iCs w:val="0"/>
          <w:u w:val="none"/>
          <w:vertAlign w:val="baseline"/>
          <w:rtl w:val="0"/>
        </w:rPr>
        <w:t xml:space="preserve">Diverse functions </w:t>
      </w:r>
    </w:p>
    <w:p w14:paraId="2DB52D92" w14:textId="1CCF8007" w:rsidR="002C2FC6" w:rsidRDefault="00D84D97" w:rsidP="00C3292F">
      <w:pPr>
        <w:bidi w:val="0"/>
      </w:pPr>
      <w:r>
        <w:rPr>
          <w:szCs w:val="18"/>
          <w:lang w:val="en-us"/>
          <w:b w:val="0"/>
          <w:bCs w:val="0"/>
          <w:i w:val="0"/>
          <w:iCs w:val="0"/>
          <w:u w:val="none"/>
          <w:vertAlign w:val="baseline"/>
          <w:rtl w:val="0"/>
        </w:rPr>
        <w:t xml:space="preserve">Thanks to the comprehensive range of functions, system operators are equipped for every situation: For example, a live stream in HD resolution can be called up if required.</w:t>
      </w:r>
      <w:r>
        <w:rPr>
          <w:lang w:val="en-us"/>
          <w:b w:val="0"/>
          <w:bCs w:val="0"/>
          <w:i w:val="0"/>
          <w:iCs w:val="0"/>
          <w:u w:val="none"/>
          <w:vertAlign w:val="baseline"/>
          <w:rtl w:val="0"/>
        </w:rPr>
        <w:t xml:space="preserve"> Furthermore, the snapshot mode allows individual images to be captured, e.g. of the content of a box. This feature can be used during order picking to document whether the goods in the box were complete. Practical: Standard browsers or standard streaming tools are all that's needed for transmission of the 60-second recording or the live stream. Additional software is not required. Operators are also spared having to deal with a flood of data: The LCAM 308 IP camera has a ring memory so that only the period before and after an event remains saved. </w:t>
      </w:r>
    </w:p>
    <w:p w14:paraId="5F675477" w14:textId="1A20371E" w:rsidR="00D84D97" w:rsidRDefault="00D84D97" w:rsidP="00C3292F"/>
    <w:p w14:paraId="60EF443A" w14:textId="235797FE" w:rsidR="00D84D97" w:rsidRPr="007E4F9C" w:rsidRDefault="00A34851" w:rsidP="00C3292F">
      <w:pPr>
        <w:rPr>
          <w:b/>
          <w:bCs/>
          <w:szCs w:val="18"/>
        </w:rPr>
        <w:bidi w:val="0"/>
      </w:pPr>
      <w:r>
        <w:rPr>
          <w:szCs w:val="18"/>
          <w:lang w:val="en-us"/>
          <w:b w:val="1"/>
          <w:bCs w:val="1"/>
          <w:i w:val="0"/>
          <w:iCs w:val="0"/>
          <w:u w:val="none"/>
          <w:vertAlign w:val="baseline"/>
          <w:rtl w:val="0"/>
        </w:rPr>
        <w:t xml:space="preserve">Ideal for harsh environments </w:t>
      </w:r>
    </w:p>
    <w:p w14:paraId="0D6BB562" w14:textId="4721F911" w:rsidR="00C3292F" w:rsidRDefault="007E4F9C" w:rsidP="00C3292F">
      <w:pPr>
        <w:rPr>
          <w:bCs/>
          <w:szCs w:val="18"/>
        </w:rPr>
        <w:bidi w:val="0"/>
      </w:pPr>
      <w:r>
        <w:rPr>
          <w:szCs w:val="18"/>
          <w:lang w:val="en-us"/>
          <w:b w:val="0"/>
          <w:bCs w:val="0"/>
          <w:i w:val="0"/>
          <w:iCs w:val="0"/>
          <w:u w:val="none"/>
          <w:vertAlign w:val="baseline"/>
          <w:rtl w:val="0"/>
        </w:rPr>
        <w:t xml:space="preserve">With its robust metal housing, the LCAM 308 industrial </w:t>
      </w:r>
      <w:r>
        <w:rPr>
          <w:lang w:val="en-us"/>
          <w:b w:val="0"/>
          <w:bCs w:val="0"/>
          <w:i w:val="0"/>
          <w:iCs w:val="0"/>
          <w:u w:val="none"/>
          <w:vertAlign w:val="baseline"/>
          <w:rtl w:val="0"/>
        </w:rPr>
        <w:t xml:space="preserve">IP camera complies with degree of protection IP65. Dust cannot get inside and the device is water-jet proof. Advantage for mounting: Dovetail, threaded holes and a wide range of mounting accessories enable universal installation. </w:t>
      </w:r>
    </w:p>
    <w:p w14:paraId="78DB70B3" w14:textId="77777777" w:rsidR="00C3292F" w:rsidRDefault="00C3292F" w:rsidP="00C3292F">
      <w:pPr>
        <w:rPr>
          <w:bCs/>
          <w:szCs w:val="18"/>
        </w:rPr>
      </w:pPr>
    </w:p>
    <w:p w14:paraId="37B4B113" w14:textId="73D6364E" w:rsidR="005D6709" w:rsidRPr="005D6709" w:rsidRDefault="000D612B" w:rsidP="005D6709">
      <w:pPr>
        <w:tabs>
          <w:tab w:val="center" w:pos="4748"/>
        </w:tabs>
        <w:bidi w:val="0"/>
      </w:pPr>
      <w:r>
        <w:rPr>
          <w:lang w:val="en-us"/>
          <w:b w:val="0"/>
          <w:bCs w:val="0"/>
          <w:i w:val="0"/>
          <w:iCs w:val="0"/>
          <w:u w:val="none"/>
          <w:vertAlign w:val="baseline"/>
          <w:rtl w:val="0"/>
        </w:rPr>
        <w:t xml:space="preserve">Characters: approx. 1,866</w:t>
      </w:r>
      <w:r>
        <w:rPr>
          <w:lang w:val="en-us"/>
          <w:b w:val="0"/>
          <w:bCs w:val="0"/>
          <w:i w:val="0"/>
          <w:iCs w:val="0"/>
          <w:u w:val="none"/>
          <w:vertAlign w:val="baseline"/>
          <w:rtl w:val="0"/>
        </w:rPr>
        <w:br w:type="textWrapping"/>
      </w:r>
      <w:r>
        <w:rPr>
          <w:lang w:val="en-us"/>
          <w:b w:val="0"/>
          <w:bCs w:val="0"/>
          <w:i w:val="0"/>
          <w:iCs w:val="0"/>
          <w:u w:val="none"/>
          <w:vertAlign w:val="baseline"/>
          <w:rtl w:val="0"/>
        </w:rPr>
        <w:tab/>
      </w:r>
      <w:r>
        <w:rPr>
          <w:lang w:val="en-us"/>
          <w:b w:val="0"/>
          <w:bCs w:val="0"/>
          <w:i w:val="0"/>
          <w:iCs w:val="0"/>
          <w:u w:val="none"/>
          <w:vertAlign w:val="baseline"/>
          <w:rtl w:val="0"/>
        </w:rPr>
        <w:br w:type="textWrapping"/>
      </w:r>
      <w:r>
        <w:rPr>
          <w:lang w:val="en-us"/>
          <w:b w:val="0"/>
          <w:bCs w:val="0"/>
          <w:i w:val="0"/>
          <w:iCs w:val="0"/>
          <w:u w:val="none"/>
          <w:vertAlign w:val="baseline"/>
          <w:rtl w:val="0"/>
        </w:rPr>
        <w:t xml:space="preserve">A file copy is requested.</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Interviews gladly arranged on request.</w:t>
      </w:r>
    </w:p>
    <w:p w14:paraId="6766E986" w14:textId="77777777" w:rsidR="005D6709" w:rsidRDefault="005D6709">
      <w:pPr>
        <w:spacing w:after="160" w:line="259" w:lineRule="auto"/>
        <w:rPr>
          <w:b/>
        </w:rPr>
        <w:bidi w:val="0"/>
      </w:pPr>
      <w:r>
        <w:rPr>
          <w:lang w:val="en-us"/>
          <w:b w:val="1"/>
          <w:bCs w:val="1"/>
          <w:i w:val="0"/>
          <w:iCs w:val="0"/>
          <w:u w:val="none"/>
          <w:vertAlign w:val="baseline"/>
          <w:rtl w:val="0"/>
        </w:rPr>
        <w:br w:type="page"/>
      </w:r>
    </w:p>
    <w:p w14:paraId="7CFFB23F" w14:textId="0F4F11B4" w:rsidR="00E94AB5" w:rsidRDefault="00332DAF" w:rsidP="003B2346">
      <w:pPr>
        <w:spacing w:after="160" w:line="259" w:lineRule="auto"/>
        <w:rPr>
          <w:b/>
        </w:rPr>
        <w:bidi w:val="0"/>
      </w:pPr>
      <w:r>
        <w:rPr>
          <w:lang w:val="en-us"/>
          <w:b w:val="1"/>
          <w:bCs w:val="1"/>
          <w:i w:val="0"/>
          <w:iCs w:val="0"/>
          <w:u w:val="none"/>
          <w:vertAlign w:val="baseline"/>
          <w:rtl w:val="0"/>
        </w:rPr>
        <w:t xml:space="preserve">Pictures</w:t>
      </w:r>
    </w:p>
    <w:p w14:paraId="3FF2A825" w14:textId="766F0355" w:rsidR="00546D99" w:rsidRDefault="00CD07AD" w:rsidP="006D6556">
      <w:pPr>
        <w:pStyle w:val="Beschriftung"/>
        <w:bidi w:val="0"/>
      </w:pPr>
      <w:r>
        <w:rPr>
          <w:noProof/>
          <w:lang w:val="en-us"/>
          <w:b w:val="0"/>
          <w:bCs w:val="0"/>
          <w:i w:val="0"/>
          <w:iCs w:val="0"/>
          <w:u w:val="none"/>
          <w:vertAlign w:val="baseline"/>
          <w:rtl w:val="0"/>
        </w:rPr>
        <w:drawing>
          <wp:inline distT="0" distB="0" distL="0" distR="0" wp14:anchorId="3FBC89DC" wp14:editId="3A503CAC">
            <wp:extent cx="1966104" cy="138430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7486" cy="1385273"/>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0"/>
          <w:bCs w:val="0"/>
          <w:i w:val="0"/>
          <w:iCs w:val="0"/>
          <w:u w:val="none"/>
          <w:vertAlign w:val="baseline"/>
          <w:rtl w:val="0"/>
        </w:rPr>
        <w:t xml:space="preserve">Figure 1: Logistics centers that also want to be safeguarded in the event of faults or complaints are on the safe side with the new LCAM 308 IP camera from Leuze. It enables visual monitoring on stacker cranes and conveyor lines. </w:t>
      </w:r>
    </w:p>
    <w:p w14:paraId="3784938C" w14:textId="5EB02E06" w:rsidR="006D6556" w:rsidRDefault="00082065" w:rsidP="006D6556">
      <w:pPr>
        <w:pStyle w:val="Beschriftung"/>
        <w:rPr/>
        <w:bidi w:val="0"/>
      </w:pPr>
      <w:r>
        <w:rPr>
          <w:lang w:val="en-us"/>
          <w:b w:val="0"/>
          <w:bCs w:val="0"/>
          <w:i w:val="0"/>
          <w:iCs w:val="0"/>
          <w:u w:val="none"/>
          <w:vertAlign w:val="baseline"/>
          <w:rtl w:val="0"/>
        </w:rPr>
        <w:br w:type="textWrapping"/>
      </w:r>
      <w:r>
        <w:rPr>
          <w:lang w:val="en-us"/>
          <w:b w:val="0"/>
          <w:bCs w:val="0"/>
          <w:i w:val="0"/>
          <w:iCs w:val="0"/>
          <w:u w:val="none"/>
          <w:vertAlign w:val="baseline"/>
          <w:rtl w:val="0"/>
        </w:rPr>
        <w:br w:type="textWrapping"/>
      </w:r>
      <w:r>
        <w:rPr>
          <w:noProof/>
          <w:lang w:val="en-us"/>
          <w:b w:val="0"/>
          <w:bCs w:val="0"/>
          <w:i w:val="0"/>
          <w:iCs w:val="0"/>
          <w:u w:val="none"/>
          <w:vertAlign w:val="baseline"/>
          <w:rtl w:val="0"/>
        </w:rPr>
        <w:drawing>
          <wp:inline distT="0" distB="0" distL="0" distR="0" wp14:anchorId="0ECBE90D" wp14:editId="716B102B">
            <wp:extent cx="1993161" cy="1403350"/>
            <wp:effectExtent l="0" t="0" r="762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462" cy="1408490"/>
                    </a:xfrm>
                    <a:prstGeom prst="rect">
                      <a:avLst/>
                    </a:prstGeom>
                    <a:noFill/>
                    <a:ln>
                      <a:noFill/>
                    </a:ln>
                  </pic:spPr>
                </pic:pic>
              </a:graphicData>
            </a:graphic>
          </wp:inline>
        </w:drawing>
      </w:r>
    </w:p>
    <w:p w14:paraId="013D145C" w14:textId="782E9CAE" w:rsidR="000819C6" w:rsidRDefault="00FD7B16" w:rsidP="0038671F">
      <w:pPr>
        <w:pStyle w:val="Beschriftung"/>
        <w:rPr>
          <w:bCs/>
        </w:rPr>
        <w:bidi w:val="0"/>
      </w:pPr>
      <w:r>
        <w:rPr>
          <w:lang w:val="en-us"/>
          <w:b w:val="0"/>
          <w:bCs w:val="0"/>
          <w:i w:val="0"/>
          <w:iCs w:val="0"/>
          <w:u w:val="none"/>
          <w:vertAlign w:val="baseline"/>
          <w:rtl w:val="0"/>
        </w:rPr>
        <w:t xml:space="preserve">Figure 2: Stacker cranes store and retrieve pallets in high-bay warehouses. If a malfunction occurs, the LCAM 308 IP camera allows visual inspections to be carried out. </w:t>
      </w:r>
      <w:r>
        <w:rPr>
          <w:lang w:val="en-us"/>
          <w:b w:val="0"/>
          <w:bCs w:val="0"/>
          <w:i w:val="0"/>
          <w:iCs w:val="0"/>
          <w:u w:val="none"/>
          <w:vertAlign w:val="baseline"/>
          <w:rtl w:val="0"/>
        </w:rPr>
        <w:br w:type="textWrapping"/>
      </w:r>
    </w:p>
    <w:p w14:paraId="7F7A7B84" w14:textId="15B6C25A" w:rsidR="00197953" w:rsidRPr="00197953" w:rsidRDefault="00EB4C5C" w:rsidP="00197953">
      <w:pPr>
        <w:rPr>
          <w:bCs/>
          <w:color w:val="9D9D9D" w:themeColor="accent3"/>
          <w:sz w:val="16"/>
          <w:szCs w:val="16"/>
        </w:rPr>
        <w:bidi w:val="0"/>
      </w:pPr>
      <w:r>
        <w:rPr>
          <w:noProof/>
          <w:color w:val="9D9D9D" w:themeColor="accent3"/>
          <w:sz w:val="16"/>
          <w:szCs w:val="16"/>
          <w:lang w:val="en-us"/>
          <w:b w:val="0"/>
          <w:bCs w:val="0"/>
          <w:i w:val="0"/>
          <w:iCs w:val="0"/>
          <w:u w:val="none"/>
          <w:vertAlign w:val="baseline"/>
          <w:rtl w:val="0"/>
        </w:rPr>
        <w:drawing>
          <wp:inline distT="0" distB="0" distL="0" distR="0" wp14:anchorId="46D768E3" wp14:editId="415FA828">
            <wp:extent cx="2000250" cy="1408341"/>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5648" cy="1419182"/>
                    </a:xfrm>
                    <a:prstGeom prst="rect">
                      <a:avLst/>
                    </a:prstGeom>
                    <a:noFill/>
                    <a:ln>
                      <a:noFill/>
                    </a:ln>
                  </pic:spPr>
                </pic:pic>
              </a:graphicData>
            </a:graphic>
          </wp:inline>
        </w:drawing>
      </w:r>
    </w:p>
    <w:p w14:paraId="299508CA" w14:textId="5E05D313" w:rsidR="00E714EC" w:rsidRDefault="00FE56C6" w:rsidP="00FE56C6">
      <w:pPr>
        <w:rPr>
          <w:bCs/>
          <w:color w:val="7F7F7F" w:themeColor="text2"/>
          <w:sz w:val="16"/>
          <w:szCs w:val="16"/>
        </w:rPr>
        <w:bidi w:val="0"/>
      </w:pPr>
      <w:r>
        <w:rPr>
          <w:color w:val="7F7F7F" w:themeColor="text2"/>
          <w:sz w:val="16"/>
          <w:szCs w:val="16"/>
          <w:lang w:val="en-us"/>
          <w:b w:val="0"/>
          <w:bCs w:val="0"/>
          <w:i w:val="0"/>
          <w:iCs w:val="0"/>
          <w:u w:val="none"/>
          <w:vertAlign w:val="baseline"/>
          <w:rtl w:val="0"/>
        </w:rPr>
        <w:t xml:space="preserve">Figure 3: Another area of application for the LCAM 308 IP camera from Leuze: In single-shot mode, the camera takes a single photo of the box contents at the end of order picking process. In the case of a complaint, it is then easy to establish whether the goods were complete when they left the logistics center. </w:t>
      </w:r>
    </w:p>
    <w:p w14:paraId="706FC63E" w14:textId="77777777" w:rsidR="00E714EC" w:rsidRDefault="00E714EC">
      <w:pPr>
        <w:spacing w:after="160" w:line="259" w:lineRule="auto"/>
        <w:rPr>
          <w:bCs/>
          <w:color w:val="7F7F7F" w:themeColor="text2"/>
          <w:sz w:val="16"/>
          <w:szCs w:val="16"/>
        </w:rPr>
        <w:bidi w:val="0"/>
      </w:pPr>
      <w:r>
        <w:rPr>
          <w:color w:val="7F7F7F" w:themeColor="text2"/>
          <w:sz w:val="16"/>
          <w:szCs w:val="16"/>
          <w:lang w:val="en-us"/>
          <w:b w:val="0"/>
          <w:bCs w:val="0"/>
          <w:i w:val="0"/>
          <w:iCs w:val="0"/>
          <w:u w:val="none"/>
          <w:vertAlign w:val="baseline"/>
          <w:rtl w:val="0"/>
        </w:rPr>
        <w:br w:type="page"/>
      </w:r>
    </w:p>
    <w:p w14:paraId="581CF4E2" w14:textId="77777777" w:rsidR="00451EFD" w:rsidRPr="002A1C10" w:rsidRDefault="00451EFD" w:rsidP="00D906C7">
      <w:pPr>
        <w:rPr>
          <w:bCs/>
          <w:color w:val="7F7F7F" w:themeColor="text2"/>
          <w:sz w:val="16"/>
          <w:szCs w:val="16"/>
        </w:rPr>
      </w:pPr>
    </w:p>
    <w:p w14:paraId="1DB11C5D" w14:textId="5D4C725E" w:rsidR="00791B96" w:rsidRDefault="00082065">
      <w:pPr>
        <w:bidi w:val="0"/>
      </w:pPr>
      <w:sdt>
        <w:sdtPr>
          <w:rPr>
            <w:i/>
          </w:rPr>
          <w:id w:val="-2005272561"/>
          <w:lock w:val="sdtLocked"/>
          <w:placeholder>
            <w:docPart w:val="64501520DBE046A39E896041801C1B7B"/>
          </w:placeholder>
        </w:sdtPr>
        <w:sdtEndPr/>
        <w:sdtContent>
          <w:r>
            <w:rPr>
              <w:noProof/>
              <w:lang w:val="en-us"/>
              <w:b w:val="0"/>
              <w:bCs w:val="0"/>
              <w:i w:val="0"/>
              <w:iCs w:val="0"/>
              <w:u w:val="none"/>
              <w:vertAlign w:val="baseline"/>
              <w:rtl w:val="0"/>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353FC8" w:rsidRDefault="00353FC8"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353FC8" w:rsidRDefault="00353FC8"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353FC8" w:rsidRDefault="00353FC8"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353FC8" w:rsidRDefault="00353FC8"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353FC8" w:rsidRDefault="00353FC8"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353FC8" w:rsidRDefault="00353FC8"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353FC8" w:rsidRDefault="00353FC8"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353FC8" w:rsidRDefault="00353FC8"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Pr>
              <w:noProof/>
              <w:lang w:val="en-us"/>
              <w:b w:val="0"/>
              <w:bCs w:val="0"/>
              <w:i w:val="0"/>
              <w:iCs w:val="0"/>
              <w:u w:val="none"/>
              <w:vertAlign w:val="baseline"/>
              <w:rtl w:val="0"/>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353FC8" w:rsidRDefault="00353FC8"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353FC8" w:rsidRDefault="00353FC8"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353FC8" w:rsidRDefault="00353FC8"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353FC8" w:rsidRDefault="00353FC8"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353FC8" w:rsidRDefault="00353FC8"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353FC8" w:rsidRDefault="00353FC8"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353FC8" w:rsidRDefault="00353FC8"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353FC8" w:rsidRDefault="00353FC8"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Pr>
          <w:rFonts w:ascii="Arial" w:hAnsi="Arial"/>
          <w:szCs w:val="18"/>
          <w:lang w:val="en-us"/>
          <w:b w:val="0"/>
          <w:bCs w:val="0"/>
          <w:i w:val="1"/>
          <w:iCs w:val="1"/>
          <w:u w:val="none"/>
          <w:vertAlign w:val="baseline"/>
          <w:rtl w:val="0"/>
        </w:rPr>
        <w:t xml:space="preserve">With curiosity and determination, the Sensor People from Leuze have been creating innovations and technological milestones in industrial automation for more than 50 years. </w:t>
      </w:r>
      <w:r>
        <w:rPr>
          <w:rFonts w:ascii="Arial" w:hAnsi="Arial"/>
          <w:szCs w:val="18"/>
          <w:lang w:val="en-us"/>
          <w:b w:val="0"/>
          <w:bCs w:val="0"/>
          <w:i w:val="1"/>
          <w:iCs w:val="1"/>
          <w:u w:val="none"/>
          <w:vertAlign w:val="baseline"/>
          <w:rtl w:val="0"/>
        </w:rPr>
        <w:t xml:space="preserve">They are driven by the success of their customers. </w:t>
      </w:r>
      <w:r>
        <w:rPr>
          <w:rFonts w:ascii="Arial" w:hAnsi="Arial"/>
          <w:szCs w:val="18"/>
          <w:lang w:val="en-us"/>
          <w:b w:val="0"/>
          <w:bCs w:val="0"/>
          <w:i w:val="1"/>
          <w:iCs w:val="1"/>
          <w:u w:val="none"/>
          <w:vertAlign w:val="baseline"/>
          <w:rtl w:val="0"/>
        </w:rPr>
        <w:t xml:space="preserve">Yesterday. </w:t>
      </w:r>
      <w:r>
        <w:rPr>
          <w:rFonts w:ascii="Arial" w:hAnsi="Arial"/>
          <w:szCs w:val="18"/>
          <w:lang w:val="en-us"/>
          <w:b w:val="0"/>
          <w:bCs w:val="0"/>
          <w:i w:val="1"/>
          <w:iCs w:val="1"/>
          <w:u w:val="none"/>
          <w:vertAlign w:val="baseline"/>
          <w:rtl w:val="0"/>
        </w:rPr>
        <w:t xml:space="preserve">Today. </w:t>
      </w:r>
      <w:r>
        <w:rPr>
          <w:rFonts w:ascii="Arial" w:hAnsi="Arial"/>
          <w:szCs w:val="18"/>
          <w:lang w:val="en-us"/>
          <w:b w:val="0"/>
          <w:bCs w:val="0"/>
          <w:i w:val="1"/>
          <w:iCs w:val="1"/>
          <w:u w:val="none"/>
          <w:vertAlign w:val="baseline"/>
          <w:rtl w:val="0"/>
        </w:rPr>
        <w:t xml:space="preserve">Tomorrow. </w:t>
      </w:r>
      <w:r>
        <w:rPr>
          <w:rFonts w:ascii="Arial" w:hAnsi="Arial"/>
          <w:szCs w:val="18"/>
          <w:lang w:val="en-us"/>
          <w:b w:val="0"/>
          <w:bCs w:val="0"/>
          <w:i w:val="1"/>
          <w:iCs w:val="1"/>
          <w:u w:val="none"/>
          <w:vertAlign w:val="baseline"/>
          <w:rtl w:val="0"/>
        </w:rPr>
        <w:t xml:space="preserve">The technology leader’s high-tech product range includes a number of different sensors for the field of automation technology. </w:t>
      </w:r>
      <w:r>
        <w:rPr>
          <w:rFonts w:ascii="Arial" w:hAnsi="Arial"/>
          <w:szCs w:val="18"/>
          <w:lang w:val="en-us"/>
          <w:b w:val="0"/>
          <w:bCs w:val="0"/>
          <w:i w:val="1"/>
          <w:iCs w:val="1"/>
          <w:u w:val="none"/>
          <w:vertAlign w:val="baseline"/>
          <w:rtl w:val="0"/>
        </w:rPr>
        <w:t xml:space="preserve">Among these are switching and measuring sensors, identification systems, and data transmission and image processing solutions. </w:t>
      </w:r>
      <w:r>
        <w:rPr>
          <w:rFonts w:ascii="Arial" w:hAnsi="Arial"/>
          <w:szCs w:val="18"/>
          <w:lang w:val="en-us"/>
          <w:b w:val="0"/>
          <w:bCs w:val="0"/>
          <w:i w:val="1"/>
          <w:iCs w:val="1"/>
          <w:u w:val="none"/>
          <w:vertAlign w:val="baseline"/>
          <w:rtl w:val="0"/>
        </w:rPr>
        <w:t xml:space="preserve">As a Safety Expert, Leuze is also focused on components, services and solutions for safety at work. </w:t>
      </w:r>
      <w:r>
        <w:rPr>
          <w:rFonts w:ascii="Arial" w:hAnsi="Arial"/>
          <w:szCs w:val="18"/>
          <w:lang w:val="en-us"/>
          <w:b w:val="0"/>
          <w:bCs w:val="0"/>
          <w:i w:val="1"/>
          <w:iCs w:val="1"/>
          <w:u w:val="none"/>
          <w:vertAlign w:val="baseline"/>
          <w:rtl w:val="0"/>
        </w:rPr>
        <w:t xml:space="preserve">Leuze concentrates on its core industries, in which the Sensor People have extensive, specific application know-how and many years of experience. </w:t>
      </w:r>
      <w:r>
        <w:rPr>
          <w:rFonts w:ascii="Arial" w:hAnsi="Arial"/>
          <w:szCs w:val="18"/>
          <w:lang w:val="en-us"/>
          <w:b w:val="0"/>
          <w:bCs w:val="0"/>
          <w:i w:val="1"/>
          <w:iCs w:val="1"/>
          <w:u w:val="none"/>
          <w:vertAlign w:val="baseline"/>
          <w:rtl w:val="0"/>
        </w:rPr>
        <w:t xml:space="preserve">These include intralogistics and the packaging industry, machine tools, the automotive industry as well as laboratory automation. </w:t>
      </w:r>
      <w:r>
        <w:rPr>
          <w:rFonts w:ascii="Arial" w:hAnsi="Arial"/>
          <w:szCs w:val="18"/>
          <w:lang w:val="en-us"/>
          <w:b w:val="0"/>
          <w:bCs w:val="0"/>
          <w:i w:val="1"/>
          <w:iCs w:val="1"/>
          <w:u w:val="none"/>
          <w:vertAlign w:val="baseline"/>
          <w:rtl w:val="0"/>
        </w:rPr>
        <w:t xml:space="preserve">Leuze was founded in 1963, headquartered in Owen/Teck in Southern Germany. </w:t>
      </w:r>
      <w:r>
        <w:rPr>
          <w:rFonts w:ascii="Arial" w:hAnsi="Arial"/>
          <w:szCs w:val="18"/>
          <w:lang w:val="en-us"/>
          <w:b w:val="0"/>
          <w:bCs w:val="0"/>
          <w:i w:val="1"/>
          <w:iCs w:val="1"/>
          <w:u w:val="none"/>
          <w:vertAlign w:val="baseline"/>
          <w:rtl w:val="0"/>
        </w:rPr>
        <w:t xml:space="preserve">Today there are more than 1400 Sensor People around the world who are working with determination and passion for progress and transformation to make their customers successful in a constantly changing industry. </w:t>
      </w:r>
      <w:r>
        <w:rPr>
          <w:rFonts w:ascii="Arial" w:hAnsi="Arial"/>
          <w:szCs w:val="18"/>
          <w:lang w:val="en-us"/>
          <w:b w:val="0"/>
          <w:bCs w:val="0"/>
          <w:i w:val="1"/>
          <w:iCs w:val="1"/>
          <w:u w:val="none"/>
          <w:vertAlign w:val="baseline"/>
          <w:rtl w:val="0"/>
        </w:rPr>
        <w:t xml:space="preserve">Regardless of whether in the technological competence centers or in one of the 21 sales companies, supported by more than 40 international distributors. </w:t>
      </w:r>
      <w:hyperlink r:id="rId14" w:history="1">
        <w:r>
          <w:rPr>
            <w:rStyle w:val="Hyperlink"/>
            <w:rFonts w:ascii="Arial" w:cs="Arial" w:hAnsi="Arial"/>
            <w:szCs w:val="18"/>
            <w:lang w:val="en-us"/>
            <w:b w:val="0"/>
            <w:bCs w:val="0"/>
            <w:i w:val="0"/>
            <w:iCs w:val="0"/>
            <w:u w:val="single"/>
            <w:vertAlign w:val="baseline"/>
            <w:rtl w:val="0"/>
          </w:rPr>
          <w:t xml:space="preserve">www.leuze.com</w:t>
        </w:r>
      </w:hyperlink>
      <w:r>
        <w:rPr>
          <w:lang w:val="en-us"/>
          <w:b w:val="0"/>
          <w:bCs w:val="0"/>
          <w:i w:val="1"/>
          <w:iCs w:val="1"/>
          <w:u w:val="none"/>
          <w:vertAlign w:val="baseline"/>
          <w:rtl w:val="0"/>
        </w:rPr>
        <w:t xml:space="preserve"> </w:t>
      </w:r>
    </w:p>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6ED4" w14:textId="77777777" w:rsidR="00353FC8" w:rsidRDefault="00353FC8" w:rsidP="00A608DA">
      <w:pPr>
        <w:spacing w:line="240" w:lineRule="auto"/>
      </w:pPr>
      <w:r>
        <w:separator/>
      </w:r>
    </w:p>
  </w:endnote>
  <w:endnote w:type="continuationSeparator" w:id="0">
    <w:p w14:paraId="33250E24" w14:textId="77777777" w:rsidR="00353FC8" w:rsidRDefault="00353FC8"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699C4B10" w:rsidR="00353FC8" w:rsidRPr="000F241A" w:rsidRDefault="00353FC8" w:rsidP="006C3B04">
    <w:pPr>
      <w:pStyle w:val="Fuzeile"/>
      <w:ind w:right="-569"/>
      <w:jc w:val="right"/>
      <w:bidi w:val="0"/>
    </w:pPr>
    <w:r>
      <w:rPr>
        <w:lang w:val="en-us"/>
        <w:b w:val="0"/>
        <w:bCs w:val="0"/>
        <w:i w:val="0"/>
        <w:iCs w:val="0"/>
        <w:u w:val="none"/>
        <w:vertAlign w:val="baseline"/>
        <w:rtl w:val="0"/>
      </w:rPr>
      <w:fldChar w:fldCharType="begin"/>
    </w:r>
    <w:r>
      <w:rPr>
        <w:lang w:val="en-us"/>
        <w:b w:val="0"/>
        <w:bCs w:val="0"/>
        <w:i w:val="0"/>
        <w:iCs w:val="0"/>
        <w:u w:val="none"/>
        <w:vertAlign w:val="baseline"/>
        <w:rtl w:val="0"/>
      </w:rPr>
      <w:instrText xml:space="preserve"> PAGE  \* Arabic  \* MERGEFORMAT </w:instrText>
    </w:r>
    <w:r>
      <w:rPr>
        <w:lang w:val="en-us"/>
        <w:b w:val="0"/>
        <w:bCs w:val="0"/>
        <w:i w:val="0"/>
        <w:iCs w:val="0"/>
        <w:u w:val="none"/>
        <w:vertAlign w:val="baseline"/>
        <w:rtl w:val="0"/>
      </w:rPr>
      <w:fldChar w:fldCharType="separate"/>
    </w:r>
    <w:r>
      <w:rPr>
        <w:noProof/>
        <w:lang w:val="en-us"/>
        <w:b w:val="0"/>
        <w:bCs w:val="0"/>
        <w:i w:val="0"/>
        <w:iCs w:val="0"/>
        <w:u w:val="none"/>
        <w:vertAlign w:val="baseline"/>
        <w:rtl w:val="0"/>
      </w:rPr>
      <w:t xml:space="preserve">3</w:t>
    </w:r>
    <w:r>
      <w:rPr>
        <w:lang w:val="en-us"/>
        <w:b w:val="0"/>
        <w:bCs w:val="0"/>
        <w:i w:val="0"/>
        <w:iCs w:val="0"/>
        <w:u w:val="none"/>
        <w:vertAlign w:val="baseline"/>
        <w:rtl w:val="0"/>
      </w:rPr>
      <w:fldChar w:fldCharType="end"/>
    </w:r>
    <w:r>
      <w:rPr>
        <w:lang w:val="en-us"/>
        <w:b w:val="0"/>
        <w:bCs w:val="0"/>
        <w:i w:val="0"/>
        <w:iCs w:val="0"/>
        <w:u w:val="none"/>
        <w:vertAlign w:val="baseline"/>
        <w:rtl w:val="0"/>
      </w:rPr>
      <w:t xml:space="preserve"> / </w:t>
    </w:r>
    <w:fldSimple w:instr=" NUMPAGES   \* MERGEFORMAT ">
      <w:r>
        <w:rPr>
          <w:noProof/>
          <w:lang w:val="en-us"/>
          <w:b w:val="0"/>
          <w:bCs w:val="0"/>
          <w:i w:val="0"/>
          <w:iCs w:val="0"/>
          <w:u w:val="none"/>
          <w:vertAlign w:val="baseline"/>
          <w:rtl w:val="0"/>
        </w:rPr>
        <w:t xml:space="preserve">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30A42" w14:textId="77777777" w:rsidR="00353FC8" w:rsidRDefault="00353FC8" w:rsidP="00A608DA">
      <w:pPr>
        <w:spacing w:line="240" w:lineRule="auto"/>
      </w:pPr>
      <w:r>
        <w:separator/>
      </w:r>
    </w:p>
  </w:footnote>
  <w:footnote w:type="continuationSeparator" w:id="0">
    <w:p w14:paraId="5C7B090E" w14:textId="77777777" w:rsidR="00353FC8" w:rsidRDefault="00353FC8"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353FC8" w:rsidRDefault="00353FC8" w:rsidP="00E94AB5">
    <w:pPr>
      <w:pStyle w:val="Kopfzeile"/>
      <w:bidi w:val="0"/>
    </w:pPr>
    <w:r>
      <w:rPr>
        <w:noProof/>
        <w:lang w:val="en-us"/>
        <w:b w:val="0"/>
        <w:bCs w:val="0"/>
        <w:i w:val="0"/>
        <w:iCs w:val="0"/>
        <w:u w:val="none"/>
        <w:vertAlign w:val="baseline"/>
        <w:rtl w:val="0"/>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30D9"/>
    <w:rsid w:val="00004FAD"/>
    <w:rsid w:val="0001038C"/>
    <w:rsid w:val="0001307E"/>
    <w:rsid w:val="0001612C"/>
    <w:rsid w:val="00016E12"/>
    <w:rsid w:val="000172DA"/>
    <w:rsid w:val="00017F6B"/>
    <w:rsid w:val="000202E5"/>
    <w:rsid w:val="00021DAC"/>
    <w:rsid w:val="00022FC9"/>
    <w:rsid w:val="00023DCF"/>
    <w:rsid w:val="00026426"/>
    <w:rsid w:val="00030A7A"/>
    <w:rsid w:val="00034727"/>
    <w:rsid w:val="0004095A"/>
    <w:rsid w:val="000423C8"/>
    <w:rsid w:val="00045D4F"/>
    <w:rsid w:val="00046BD4"/>
    <w:rsid w:val="000519A0"/>
    <w:rsid w:val="0005620A"/>
    <w:rsid w:val="00060276"/>
    <w:rsid w:val="00063100"/>
    <w:rsid w:val="0007084E"/>
    <w:rsid w:val="0007235E"/>
    <w:rsid w:val="0007749F"/>
    <w:rsid w:val="000819C6"/>
    <w:rsid w:val="00081A76"/>
    <w:rsid w:val="00082065"/>
    <w:rsid w:val="00083B40"/>
    <w:rsid w:val="00091A1B"/>
    <w:rsid w:val="00091C93"/>
    <w:rsid w:val="000A1F89"/>
    <w:rsid w:val="000B0F50"/>
    <w:rsid w:val="000B45A4"/>
    <w:rsid w:val="000B6D34"/>
    <w:rsid w:val="000D0BF6"/>
    <w:rsid w:val="000D40AB"/>
    <w:rsid w:val="000D612B"/>
    <w:rsid w:val="000D626D"/>
    <w:rsid w:val="000E2387"/>
    <w:rsid w:val="000E2ADF"/>
    <w:rsid w:val="000E7A93"/>
    <w:rsid w:val="000F0D51"/>
    <w:rsid w:val="000F113B"/>
    <w:rsid w:val="000F241A"/>
    <w:rsid w:val="000F3349"/>
    <w:rsid w:val="000F4AFB"/>
    <w:rsid w:val="000F7772"/>
    <w:rsid w:val="00111D7D"/>
    <w:rsid w:val="00115188"/>
    <w:rsid w:val="001157C0"/>
    <w:rsid w:val="00127541"/>
    <w:rsid w:val="00150946"/>
    <w:rsid w:val="00151038"/>
    <w:rsid w:val="00151806"/>
    <w:rsid w:val="00152EED"/>
    <w:rsid w:val="00153306"/>
    <w:rsid w:val="001537F2"/>
    <w:rsid w:val="00157BB7"/>
    <w:rsid w:val="001625C2"/>
    <w:rsid w:val="00170228"/>
    <w:rsid w:val="0017116F"/>
    <w:rsid w:val="00172CEA"/>
    <w:rsid w:val="00172E47"/>
    <w:rsid w:val="00180196"/>
    <w:rsid w:val="00183F5B"/>
    <w:rsid w:val="00186256"/>
    <w:rsid w:val="00186CAD"/>
    <w:rsid w:val="00186F98"/>
    <w:rsid w:val="0019020E"/>
    <w:rsid w:val="00197953"/>
    <w:rsid w:val="001A2DE8"/>
    <w:rsid w:val="001A33C4"/>
    <w:rsid w:val="001A388C"/>
    <w:rsid w:val="001A41A5"/>
    <w:rsid w:val="001B0715"/>
    <w:rsid w:val="001C645A"/>
    <w:rsid w:val="001C6B5D"/>
    <w:rsid w:val="001D5E65"/>
    <w:rsid w:val="001E3878"/>
    <w:rsid w:val="001F0D5F"/>
    <w:rsid w:val="001F1921"/>
    <w:rsid w:val="001F2249"/>
    <w:rsid w:val="001F3498"/>
    <w:rsid w:val="001F4AEC"/>
    <w:rsid w:val="00203245"/>
    <w:rsid w:val="00203756"/>
    <w:rsid w:val="002071B0"/>
    <w:rsid w:val="00210BCC"/>
    <w:rsid w:val="00212137"/>
    <w:rsid w:val="00214051"/>
    <w:rsid w:val="00214963"/>
    <w:rsid w:val="00215FD3"/>
    <w:rsid w:val="00217BC3"/>
    <w:rsid w:val="002222EC"/>
    <w:rsid w:val="00223170"/>
    <w:rsid w:val="00230F09"/>
    <w:rsid w:val="002334F3"/>
    <w:rsid w:val="00233E1B"/>
    <w:rsid w:val="002539F2"/>
    <w:rsid w:val="00254720"/>
    <w:rsid w:val="0026417B"/>
    <w:rsid w:val="00271421"/>
    <w:rsid w:val="00273848"/>
    <w:rsid w:val="002769A6"/>
    <w:rsid w:val="00276AAB"/>
    <w:rsid w:val="00276EB4"/>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2FC6"/>
    <w:rsid w:val="002C31BD"/>
    <w:rsid w:val="002C635B"/>
    <w:rsid w:val="002C70E9"/>
    <w:rsid w:val="002C76EF"/>
    <w:rsid w:val="002E3A1E"/>
    <w:rsid w:val="002E70D5"/>
    <w:rsid w:val="002F1396"/>
    <w:rsid w:val="002F2575"/>
    <w:rsid w:val="002F2E41"/>
    <w:rsid w:val="002F34F2"/>
    <w:rsid w:val="002F542B"/>
    <w:rsid w:val="00300C8A"/>
    <w:rsid w:val="00302285"/>
    <w:rsid w:val="0032074D"/>
    <w:rsid w:val="00320B0F"/>
    <w:rsid w:val="00326A19"/>
    <w:rsid w:val="00332DAF"/>
    <w:rsid w:val="003335CF"/>
    <w:rsid w:val="00335640"/>
    <w:rsid w:val="00335AE7"/>
    <w:rsid w:val="00340716"/>
    <w:rsid w:val="003417EF"/>
    <w:rsid w:val="00342541"/>
    <w:rsid w:val="00353594"/>
    <w:rsid w:val="00353FC8"/>
    <w:rsid w:val="00362FFA"/>
    <w:rsid w:val="0036444F"/>
    <w:rsid w:val="003665BD"/>
    <w:rsid w:val="00370F60"/>
    <w:rsid w:val="003717AD"/>
    <w:rsid w:val="003754EE"/>
    <w:rsid w:val="0037592B"/>
    <w:rsid w:val="00382A56"/>
    <w:rsid w:val="00384DC4"/>
    <w:rsid w:val="0038671F"/>
    <w:rsid w:val="00395C4D"/>
    <w:rsid w:val="003A08E2"/>
    <w:rsid w:val="003A4A0C"/>
    <w:rsid w:val="003A52C4"/>
    <w:rsid w:val="003A63DB"/>
    <w:rsid w:val="003B2346"/>
    <w:rsid w:val="003B2D2E"/>
    <w:rsid w:val="003C0F3A"/>
    <w:rsid w:val="003C37E2"/>
    <w:rsid w:val="003C59BE"/>
    <w:rsid w:val="003C7E86"/>
    <w:rsid w:val="003E1BB6"/>
    <w:rsid w:val="003E2D6C"/>
    <w:rsid w:val="003E47BF"/>
    <w:rsid w:val="003E7EED"/>
    <w:rsid w:val="003F0266"/>
    <w:rsid w:val="003F2824"/>
    <w:rsid w:val="003F31F1"/>
    <w:rsid w:val="003F4C80"/>
    <w:rsid w:val="004026AA"/>
    <w:rsid w:val="00407065"/>
    <w:rsid w:val="004071C7"/>
    <w:rsid w:val="00410CCE"/>
    <w:rsid w:val="00411BD4"/>
    <w:rsid w:val="0041268C"/>
    <w:rsid w:val="00417F0D"/>
    <w:rsid w:val="004218E6"/>
    <w:rsid w:val="00421E69"/>
    <w:rsid w:val="0042353E"/>
    <w:rsid w:val="00427992"/>
    <w:rsid w:val="00431EC1"/>
    <w:rsid w:val="00437863"/>
    <w:rsid w:val="004400DB"/>
    <w:rsid w:val="00451EFD"/>
    <w:rsid w:val="00452CE5"/>
    <w:rsid w:val="00464133"/>
    <w:rsid w:val="0047115E"/>
    <w:rsid w:val="00472266"/>
    <w:rsid w:val="004728BE"/>
    <w:rsid w:val="004737C4"/>
    <w:rsid w:val="00481784"/>
    <w:rsid w:val="00486375"/>
    <w:rsid w:val="0048662F"/>
    <w:rsid w:val="004871CD"/>
    <w:rsid w:val="00487F0F"/>
    <w:rsid w:val="0049288A"/>
    <w:rsid w:val="004956B7"/>
    <w:rsid w:val="004975A6"/>
    <w:rsid w:val="004977E7"/>
    <w:rsid w:val="00497F5E"/>
    <w:rsid w:val="004A1CA7"/>
    <w:rsid w:val="004A4B4A"/>
    <w:rsid w:val="004A7936"/>
    <w:rsid w:val="004A7C97"/>
    <w:rsid w:val="004B0EF9"/>
    <w:rsid w:val="004B328D"/>
    <w:rsid w:val="004B393D"/>
    <w:rsid w:val="004B4405"/>
    <w:rsid w:val="004B4FBE"/>
    <w:rsid w:val="004B7669"/>
    <w:rsid w:val="004B7C38"/>
    <w:rsid w:val="004C15A5"/>
    <w:rsid w:val="004C7AE8"/>
    <w:rsid w:val="004C7DBB"/>
    <w:rsid w:val="004D6EF9"/>
    <w:rsid w:val="004D7420"/>
    <w:rsid w:val="004E322E"/>
    <w:rsid w:val="004E4F30"/>
    <w:rsid w:val="004E608C"/>
    <w:rsid w:val="004F0AA5"/>
    <w:rsid w:val="004F0F48"/>
    <w:rsid w:val="004F3D21"/>
    <w:rsid w:val="004F3DE7"/>
    <w:rsid w:val="0050069D"/>
    <w:rsid w:val="00502D36"/>
    <w:rsid w:val="00510850"/>
    <w:rsid w:val="00510EE7"/>
    <w:rsid w:val="00511C4A"/>
    <w:rsid w:val="00512BC8"/>
    <w:rsid w:val="00512CC4"/>
    <w:rsid w:val="00514927"/>
    <w:rsid w:val="00517686"/>
    <w:rsid w:val="00520239"/>
    <w:rsid w:val="005248DA"/>
    <w:rsid w:val="00527EC3"/>
    <w:rsid w:val="00535114"/>
    <w:rsid w:val="005355B0"/>
    <w:rsid w:val="00536406"/>
    <w:rsid w:val="00541F45"/>
    <w:rsid w:val="005420CB"/>
    <w:rsid w:val="00546D99"/>
    <w:rsid w:val="00547C9C"/>
    <w:rsid w:val="0055046C"/>
    <w:rsid w:val="00563479"/>
    <w:rsid w:val="005661E5"/>
    <w:rsid w:val="00570063"/>
    <w:rsid w:val="00570C7D"/>
    <w:rsid w:val="005731E6"/>
    <w:rsid w:val="00573499"/>
    <w:rsid w:val="0057553E"/>
    <w:rsid w:val="0057630E"/>
    <w:rsid w:val="00577744"/>
    <w:rsid w:val="0058641B"/>
    <w:rsid w:val="005A0219"/>
    <w:rsid w:val="005A373C"/>
    <w:rsid w:val="005A4558"/>
    <w:rsid w:val="005A69BD"/>
    <w:rsid w:val="005A7F32"/>
    <w:rsid w:val="005B4C7B"/>
    <w:rsid w:val="005B5077"/>
    <w:rsid w:val="005B6959"/>
    <w:rsid w:val="005C1D45"/>
    <w:rsid w:val="005C2125"/>
    <w:rsid w:val="005C5F10"/>
    <w:rsid w:val="005D3FD0"/>
    <w:rsid w:val="005D5BCC"/>
    <w:rsid w:val="005D6709"/>
    <w:rsid w:val="005D6C3E"/>
    <w:rsid w:val="005D7882"/>
    <w:rsid w:val="005E2135"/>
    <w:rsid w:val="005E29E5"/>
    <w:rsid w:val="005E3E62"/>
    <w:rsid w:val="005E4277"/>
    <w:rsid w:val="005E4C4B"/>
    <w:rsid w:val="005E677E"/>
    <w:rsid w:val="005F0CF0"/>
    <w:rsid w:val="005F16E0"/>
    <w:rsid w:val="005F1711"/>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34F16"/>
    <w:rsid w:val="00637BF8"/>
    <w:rsid w:val="00645A8C"/>
    <w:rsid w:val="00652EE1"/>
    <w:rsid w:val="00653DF0"/>
    <w:rsid w:val="0065582A"/>
    <w:rsid w:val="0065687B"/>
    <w:rsid w:val="006569B8"/>
    <w:rsid w:val="00663AA3"/>
    <w:rsid w:val="00666D7B"/>
    <w:rsid w:val="00667216"/>
    <w:rsid w:val="00675B0D"/>
    <w:rsid w:val="00676951"/>
    <w:rsid w:val="00676A86"/>
    <w:rsid w:val="00676B24"/>
    <w:rsid w:val="0068048B"/>
    <w:rsid w:val="00684C0E"/>
    <w:rsid w:val="006868CF"/>
    <w:rsid w:val="00690343"/>
    <w:rsid w:val="00691CBF"/>
    <w:rsid w:val="00692924"/>
    <w:rsid w:val="00693AB7"/>
    <w:rsid w:val="006964EF"/>
    <w:rsid w:val="006A27ED"/>
    <w:rsid w:val="006A407D"/>
    <w:rsid w:val="006A4244"/>
    <w:rsid w:val="006A51B5"/>
    <w:rsid w:val="006A5D10"/>
    <w:rsid w:val="006B5776"/>
    <w:rsid w:val="006C17EA"/>
    <w:rsid w:val="006C3B04"/>
    <w:rsid w:val="006D0FA4"/>
    <w:rsid w:val="006D1408"/>
    <w:rsid w:val="006D1AFA"/>
    <w:rsid w:val="006D6556"/>
    <w:rsid w:val="006E1185"/>
    <w:rsid w:val="006E264F"/>
    <w:rsid w:val="006E460A"/>
    <w:rsid w:val="006F0FB0"/>
    <w:rsid w:val="006F31F2"/>
    <w:rsid w:val="007079BA"/>
    <w:rsid w:val="00714D65"/>
    <w:rsid w:val="00720392"/>
    <w:rsid w:val="00721244"/>
    <w:rsid w:val="0072583C"/>
    <w:rsid w:val="00725EEF"/>
    <w:rsid w:val="00725F91"/>
    <w:rsid w:val="00733E3D"/>
    <w:rsid w:val="00734381"/>
    <w:rsid w:val="00737FC2"/>
    <w:rsid w:val="00740624"/>
    <w:rsid w:val="007415C8"/>
    <w:rsid w:val="00741D19"/>
    <w:rsid w:val="00743709"/>
    <w:rsid w:val="007457D1"/>
    <w:rsid w:val="00752D8D"/>
    <w:rsid w:val="007538C2"/>
    <w:rsid w:val="00755549"/>
    <w:rsid w:val="00764375"/>
    <w:rsid w:val="00767E79"/>
    <w:rsid w:val="00772EB8"/>
    <w:rsid w:val="00774335"/>
    <w:rsid w:val="007750D7"/>
    <w:rsid w:val="0078362A"/>
    <w:rsid w:val="007852C9"/>
    <w:rsid w:val="0079123E"/>
    <w:rsid w:val="00791B96"/>
    <w:rsid w:val="00793FED"/>
    <w:rsid w:val="00794D6B"/>
    <w:rsid w:val="00797989"/>
    <w:rsid w:val="00797A77"/>
    <w:rsid w:val="007A32A2"/>
    <w:rsid w:val="007A36C4"/>
    <w:rsid w:val="007A4D22"/>
    <w:rsid w:val="007A5B19"/>
    <w:rsid w:val="007A647D"/>
    <w:rsid w:val="007A69A8"/>
    <w:rsid w:val="007B27EF"/>
    <w:rsid w:val="007B559A"/>
    <w:rsid w:val="007C1253"/>
    <w:rsid w:val="007C667F"/>
    <w:rsid w:val="007C71F8"/>
    <w:rsid w:val="007D3881"/>
    <w:rsid w:val="007D420C"/>
    <w:rsid w:val="007D6ADA"/>
    <w:rsid w:val="007D7F52"/>
    <w:rsid w:val="007E2443"/>
    <w:rsid w:val="007E4081"/>
    <w:rsid w:val="007E4F9C"/>
    <w:rsid w:val="007E50BA"/>
    <w:rsid w:val="007E7D09"/>
    <w:rsid w:val="007F4A86"/>
    <w:rsid w:val="0080249F"/>
    <w:rsid w:val="00804177"/>
    <w:rsid w:val="008101F7"/>
    <w:rsid w:val="00820A1D"/>
    <w:rsid w:val="00820C26"/>
    <w:rsid w:val="00821294"/>
    <w:rsid w:val="0082513E"/>
    <w:rsid w:val="00827349"/>
    <w:rsid w:val="00832F13"/>
    <w:rsid w:val="00835E98"/>
    <w:rsid w:val="00836107"/>
    <w:rsid w:val="00840A04"/>
    <w:rsid w:val="008430C3"/>
    <w:rsid w:val="00852F17"/>
    <w:rsid w:val="00854183"/>
    <w:rsid w:val="00854FE9"/>
    <w:rsid w:val="00857672"/>
    <w:rsid w:val="00865205"/>
    <w:rsid w:val="00865E3C"/>
    <w:rsid w:val="00874BFF"/>
    <w:rsid w:val="00874DC1"/>
    <w:rsid w:val="00876DA1"/>
    <w:rsid w:val="00877427"/>
    <w:rsid w:val="008819CE"/>
    <w:rsid w:val="00883640"/>
    <w:rsid w:val="00885225"/>
    <w:rsid w:val="0088593F"/>
    <w:rsid w:val="0089062C"/>
    <w:rsid w:val="00890CB8"/>
    <w:rsid w:val="00891405"/>
    <w:rsid w:val="0089444F"/>
    <w:rsid w:val="008A0B50"/>
    <w:rsid w:val="008A3268"/>
    <w:rsid w:val="008B09D5"/>
    <w:rsid w:val="008B0A3F"/>
    <w:rsid w:val="008B0BE1"/>
    <w:rsid w:val="008B1208"/>
    <w:rsid w:val="008B26A3"/>
    <w:rsid w:val="008C01CD"/>
    <w:rsid w:val="008C2FD5"/>
    <w:rsid w:val="008D0E84"/>
    <w:rsid w:val="008D1C84"/>
    <w:rsid w:val="008D2EFA"/>
    <w:rsid w:val="008D74F0"/>
    <w:rsid w:val="008E1B01"/>
    <w:rsid w:val="008E1C8F"/>
    <w:rsid w:val="008E3917"/>
    <w:rsid w:val="008E3B7B"/>
    <w:rsid w:val="008E5969"/>
    <w:rsid w:val="008E709E"/>
    <w:rsid w:val="008F2A43"/>
    <w:rsid w:val="009027E2"/>
    <w:rsid w:val="0090433A"/>
    <w:rsid w:val="0090513C"/>
    <w:rsid w:val="00907120"/>
    <w:rsid w:val="00910E14"/>
    <w:rsid w:val="00912C98"/>
    <w:rsid w:val="00920BDC"/>
    <w:rsid w:val="00933889"/>
    <w:rsid w:val="00935999"/>
    <w:rsid w:val="00936524"/>
    <w:rsid w:val="00943276"/>
    <w:rsid w:val="00944F2A"/>
    <w:rsid w:val="009478D5"/>
    <w:rsid w:val="00963C9C"/>
    <w:rsid w:val="00966D38"/>
    <w:rsid w:val="00967D60"/>
    <w:rsid w:val="00970A95"/>
    <w:rsid w:val="00973C48"/>
    <w:rsid w:val="009744BE"/>
    <w:rsid w:val="00974BF7"/>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4B3"/>
    <w:rsid w:val="009E0F92"/>
    <w:rsid w:val="009E2AC8"/>
    <w:rsid w:val="009E3191"/>
    <w:rsid w:val="009E5632"/>
    <w:rsid w:val="009E6B59"/>
    <w:rsid w:val="009E7624"/>
    <w:rsid w:val="009E7E2E"/>
    <w:rsid w:val="009F1F4B"/>
    <w:rsid w:val="009F517F"/>
    <w:rsid w:val="00A00E7A"/>
    <w:rsid w:val="00A028B4"/>
    <w:rsid w:val="00A03303"/>
    <w:rsid w:val="00A03BDD"/>
    <w:rsid w:val="00A03C7C"/>
    <w:rsid w:val="00A067FB"/>
    <w:rsid w:val="00A21347"/>
    <w:rsid w:val="00A21B21"/>
    <w:rsid w:val="00A23341"/>
    <w:rsid w:val="00A23BB4"/>
    <w:rsid w:val="00A265D9"/>
    <w:rsid w:val="00A34851"/>
    <w:rsid w:val="00A34BD5"/>
    <w:rsid w:val="00A35C81"/>
    <w:rsid w:val="00A474D9"/>
    <w:rsid w:val="00A53796"/>
    <w:rsid w:val="00A567EB"/>
    <w:rsid w:val="00A608DA"/>
    <w:rsid w:val="00A60FAE"/>
    <w:rsid w:val="00A62DE9"/>
    <w:rsid w:val="00A66A03"/>
    <w:rsid w:val="00A679BE"/>
    <w:rsid w:val="00A71F2D"/>
    <w:rsid w:val="00A80BC1"/>
    <w:rsid w:val="00A827FB"/>
    <w:rsid w:val="00A95C52"/>
    <w:rsid w:val="00AA17F8"/>
    <w:rsid w:val="00AA3FF4"/>
    <w:rsid w:val="00AA6E91"/>
    <w:rsid w:val="00AB4082"/>
    <w:rsid w:val="00AB4DE7"/>
    <w:rsid w:val="00AB53E1"/>
    <w:rsid w:val="00AC6DBD"/>
    <w:rsid w:val="00AD4B0F"/>
    <w:rsid w:val="00AD7EC0"/>
    <w:rsid w:val="00AE03EC"/>
    <w:rsid w:val="00AE2E66"/>
    <w:rsid w:val="00AE7DF4"/>
    <w:rsid w:val="00AF1EBA"/>
    <w:rsid w:val="00B00182"/>
    <w:rsid w:val="00B01BCB"/>
    <w:rsid w:val="00B03DD0"/>
    <w:rsid w:val="00B05EAF"/>
    <w:rsid w:val="00B171CD"/>
    <w:rsid w:val="00B226F0"/>
    <w:rsid w:val="00B226F8"/>
    <w:rsid w:val="00B230DC"/>
    <w:rsid w:val="00B252DA"/>
    <w:rsid w:val="00B27ACD"/>
    <w:rsid w:val="00B30245"/>
    <w:rsid w:val="00B32584"/>
    <w:rsid w:val="00B44389"/>
    <w:rsid w:val="00B444E9"/>
    <w:rsid w:val="00B467D5"/>
    <w:rsid w:val="00B47FF5"/>
    <w:rsid w:val="00B56FC1"/>
    <w:rsid w:val="00B579BB"/>
    <w:rsid w:val="00B61E8A"/>
    <w:rsid w:val="00B63DE1"/>
    <w:rsid w:val="00B6630A"/>
    <w:rsid w:val="00B66CE9"/>
    <w:rsid w:val="00B67744"/>
    <w:rsid w:val="00B711F1"/>
    <w:rsid w:val="00B757C7"/>
    <w:rsid w:val="00B80148"/>
    <w:rsid w:val="00B81C10"/>
    <w:rsid w:val="00B84DEC"/>
    <w:rsid w:val="00B8651B"/>
    <w:rsid w:val="00B878B8"/>
    <w:rsid w:val="00B87F29"/>
    <w:rsid w:val="00BA0CD7"/>
    <w:rsid w:val="00BA554C"/>
    <w:rsid w:val="00BB4D93"/>
    <w:rsid w:val="00BB7F37"/>
    <w:rsid w:val="00BD06EF"/>
    <w:rsid w:val="00BD3947"/>
    <w:rsid w:val="00BE4534"/>
    <w:rsid w:val="00BE48B5"/>
    <w:rsid w:val="00BE5F93"/>
    <w:rsid w:val="00BE7590"/>
    <w:rsid w:val="00BF0719"/>
    <w:rsid w:val="00BF1044"/>
    <w:rsid w:val="00BF1A41"/>
    <w:rsid w:val="00BF2813"/>
    <w:rsid w:val="00BF4BA0"/>
    <w:rsid w:val="00C05B1A"/>
    <w:rsid w:val="00C06CA9"/>
    <w:rsid w:val="00C0708A"/>
    <w:rsid w:val="00C11AF1"/>
    <w:rsid w:val="00C1268A"/>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10CD"/>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A0D5F"/>
    <w:rsid w:val="00CA1AC2"/>
    <w:rsid w:val="00CA4F14"/>
    <w:rsid w:val="00CA5E4E"/>
    <w:rsid w:val="00CA705F"/>
    <w:rsid w:val="00CB44F4"/>
    <w:rsid w:val="00CB6FED"/>
    <w:rsid w:val="00CC0429"/>
    <w:rsid w:val="00CC293B"/>
    <w:rsid w:val="00CC3EF2"/>
    <w:rsid w:val="00CC5192"/>
    <w:rsid w:val="00CC569B"/>
    <w:rsid w:val="00CC6D14"/>
    <w:rsid w:val="00CD07AD"/>
    <w:rsid w:val="00CE1931"/>
    <w:rsid w:val="00CE3894"/>
    <w:rsid w:val="00CF0281"/>
    <w:rsid w:val="00D03B23"/>
    <w:rsid w:val="00D05A3E"/>
    <w:rsid w:val="00D074D0"/>
    <w:rsid w:val="00D13076"/>
    <w:rsid w:val="00D14A87"/>
    <w:rsid w:val="00D2101B"/>
    <w:rsid w:val="00D21865"/>
    <w:rsid w:val="00D2670A"/>
    <w:rsid w:val="00D32FCA"/>
    <w:rsid w:val="00D35933"/>
    <w:rsid w:val="00D40F91"/>
    <w:rsid w:val="00D47200"/>
    <w:rsid w:val="00D4777E"/>
    <w:rsid w:val="00D47A60"/>
    <w:rsid w:val="00D5459C"/>
    <w:rsid w:val="00D63B25"/>
    <w:rsid w:val="00D63FE5"/>
    <w:rsid w:val="00D6629A"/>
    <w:rsid w:val="00D67D1D"/>
    <w:rsid w:val="00D80027"/>
    <w:rsid w:val="00D80438"/>
    <w:rsid w:val="00D80B84"/>
    <w:rsid w:val="00D835AA"/>
    <w:rsid w:val="00D83AF3"/>
    <w:rsid w:val="00D84D97"/>
    <w:rsid w:val="00D85C8C"/>
    <w:rsid w:val="00D86F47"/>
    <w:rsid w:val="00D906C7"/>
    <w:rsid w:val="00D912D7"/>
    <w:rsid w:val="00D91E4A"/>
    <w:rsid w:val="00D93024"/>
    <w:rsid w:val="00DA2914"/>
    <w:rsid w:val="00DA5D39"/>
    <w:rsid w:val="00DB014F"/>
    <w:rsid w:val="00DB491C"/>
    <w:rsid w:val="00DB5120"/>
    <w:rsid w:val="00DC3439"/>
    <w:rsid w:val="00DC5BF5"/>
    <w:rsid w:val="00DD310F"/>
    <w:rsid w:val="00DD40DB"/>
    <w:rsid w:val="00DD4EF9"/>
    <w:rsid w:val="00DD58FB"/>
    <w:rsid w:val="00DE1C37"/>
    <w:rsid w:val="00DE4410"/>
    <w:rsid w:val="00DE58C3"/>
    <w:rsid w:val="00DF317F"/>
    <w:rsid w:val="00DF38E0"/>
    <w:rsid w:val="00DF604A"/>
    <w:rsid w:val="00DF7D38"/>
    <w:rsid w:val="00E03F95"/>
    <w:rsid w:val="00E04C1D"/>
    <w:rsid w:val="00E109AE"/>
    <w:rsid w:val="00E122F8"/>
    <w:rsid w:val="00E14E24"/>
    <w:rsid w:val="00E14FE5"/>
    <w:rsid w:val="00E16171"/>
    <w:rsid w:val="00E235B7"/>
    <w:rsid w:val="00E24FD3"/>
    <w:rsid w:val="00E30761"/>
    <w:rsid w:val="00E316BA"/>
    <w:rsid w:val="00E36B40"/>
    <w:rsid w:val="00E45566"/>
    <w:rsid w:val="00E506EC"/>
    <w:rsid w:val="00E50BD3"/>
    <w:rsid w:val="00E52DE2"/>
    <w:rsid w:val="00E57529"/>
    <w:rsid w:val="00E60E5D"/>
    <w:rsid w:val="00E62C29"/>
    <w:rsid w:val="00E62C7B"/>
    <w:rsid w:val="00E63A83"/>
    <w:rsid w:val="00E64B54"/>
    <w:rsid w:val="00E6503F"/>
    <w:rsid w:val="00E657A3"/>
    <w:rsid w:val="00E67706"/>
    <w:rsid w:val="00E714EC"/>
    <w:rsid w:val="00E71E05"/>
    <w:rsid w:val="00E725F2"/>
    <w:rsid w:val="00E73C5F"/>
    <w:rsid w:val="00E75147"/>
    <w:rsid w:val="00E766D0"/>
    <w:rsid w:val="00E86B93"/>
    <w:rsid w:val="00E90007"/>
    <w:rsid w:val="00E92354"/>
    <w:rsid w:val="00E92FCA"/>
    <w:rsid w:val="00E94AB5"/>
    <w:rsid w:val="00E9777F"/>
    <w:rsid w:val="00E97E89"/>
    <w:rsid w:val="00EA1203"/>
    <w:rsid w:val="00EA2E5F"/>
    <w:rsid w:val="00EA6913"/>
    <w:rsid w:val="00EB28D0"/>
    <w:rsid w:val="00EB46F2"/>
    <w:rsid w:val="00EB4C5C"/>
    <w:rsid w:val="00EC0A13"/>
    <w:rsid w:val="00EC5FE8"/>
    <w:rsid w:val="00ED16D2"/>
    <w:rsid w:val="00ED58D4"/>
    <w:rsid w:val="00ED6BAF"/>
    <w:rsid w:val="00EE0262"/>
    <w:rsid w:val="00EE06EE"/>
    <w:rsid w:val="00EE34A9"/>
    <w:rsid w:val="00EE46A9"/>
    <w:rsid w:val="00EE4BE5"/>
    <w:rsid w:val="00EE569C"/>
    <w:rsid w:val="00EE7C47"/>
    <w:rsid w:val="00EF2E6E"/>
    <w:rsid w:val="00EF7765"/>
    <w:rsid w:val="00EF7B77"/>
    <w:rsid w:val="00F10E0C"/>
    <w:rsid w:val="00F13286"/>
    <w:rsid w:val="00F17E65"/>
    <w:rsid w:val="00F23531"/>
    <w:rsid w:val="00F247D8"/>
    <w:rsid w:val="00F25296"/>
    <w:rsid w:val="00F31775"/>
    <w:rsid w:val="00F33134"/>
    <w:rsid w:val="00F342BC"/>
    <w:rsid w:val="00F40D2A"/>
    <w:rsid w:val="00F425DB"/>
    <w:rsid w:val="00F526BD"/>
    <w:rsid w:val="00F54D12"/>
    <w:rsid w:val="00F60A0B"/>
    <w:rsid w:val="00F71C47"/>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C6981"/>
    <w:rsid w:val="00FD14C5"/>
    <w:rsid w:val="00FD1FD3"/>
    <w:rsid w:val="00FD3205"/>
    <w:rsid w:val="00FD36FD"/>
    <w:rsid w:val="00FD3CB5"/>
    <w:rsid w:val="00FD510D"/>
    <w:rsid w:val="00FD7B16"/>
    <w:rsid w:val="00FE56C6"/>
    <w:rsid w:val="00FE5997"/>
    <w:rsid w:val="00FF12BD"/>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image" Target="media/image3.jpeg" /><Relationship Id="rId18" Type="http://schemas.openxmlformats.org/officeDocument/2006/relationships/glossaryDocument" Target="glossary/document.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image" Target="media/image2.jpeg" /><Relationship Id="rId17" Type="http://schemas.openxmlformats.org/officeDocument/2006/relationships/fontTable" Target="fontTable.xml" /><Relationship Id="rId2" Type="http://schemas.openxmlformats.org/officeDocument/2006/relationships/customXml" Target="../customXml/item2.xml" /><Relationship Id="rId16" Type="http://schemas.openxmlformats.org/officeDocument/2006/relationships/footer" Target="footer1.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1.jpeg" /><Relationship Id="rId5" Type="http://schemas.openxmlformats.org/officeDocument/2006/relationships/numbering" Target="numbering.xml" /><Relationship Id="rId15" Type="http://schemas.openxmlformats.org/officeDocument/2006/relationships/header" Target="header1.xml" /><Relationship Id="rId10" Type="http://schemas.openxmlformats.org/officeDocument/2006/relationships/endnotes" Target="endnotes.xml" /><Relationship Id="rId19" Type="http://schemas.openxmlformats.org/officeDocument/2006/relationships/theme" Target="theme/theme1.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yperlink" TargetMode="External" Target="http://www.leuze.com" /></Relationships>
</file>

<file path=word/_rels/header1.xml.rels><?xml version="1.0" encoding="UTF-8" standalone="yes"?>
<Relationships xmlns="http://schemas.openxmlformats.org/package/2006/relationships"><Relationship Id="rId3" Type="http://schemas.openxmlformats.org/officeDocument/2006/relationships/image" Target="media/image6.emf" /><Relationship Id="rId2" Type="http://schemas.openxmlformats.org/officeDocument/2006/relationships/image" Target="media/image5.emf" /><Relationship Id="rId1" Type="http://schemas.openxmlformats.org/officeDocument/2006/relationships/image" Target="media/image4.em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396CBF"/>
    <w:rsid w:val="003C4F90"/>
    <w:rsid w:val="003E465D"/>
    <w:rsid w:val="004663E6"/>
    <w:rsid w:val="004C5180"/>
    <w:rsid w:val="004D615A"/>
    <w:rsid w:val="005C0834"/>
    <w:rsid w:val="005D4F79"/>
    <w:rsid w:val="006343C3"/>
    <w:rsid w:val="00640AF9"/>
    <w:rsid w:val="00661CA3"/>
    <w:rsid w:val="006B22C3"/>
    <w:rsid w:val="006E7E3B"/>
    <w:rsid w:val="007D7C17"/>
    <w:rsid w:val="00827759"/>
    <w:rsid w:val="00877C85"/>
    <w:rsid w:val="00880115"/>
    <w:rsid w:val="00886FE3"/>
    <w:rsid w:val="009C0AA3"/>
    <w:rsid w:val="009F23E5"/>
    <w:rsid w:val="00B63EE6"/>
    <w:rsid w:val="00C20BF8"/>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5D1B010A-4278-4B09-B6A5-367CEC8C18D8}">
  <ds:schemaRefs>
    <ds:schemaRef ds:uri="http://purl.org/dc/terms/"/>
    <ds:schemaRef ds:uri="http://schemas.openxmlformats.org/package/2006/metadata/core-properties"/>
    <ds:schemaRef ds:uri="32ff4a2e-8a75-4a80-b195-a6d2dce0186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90a5cfb-4291-4e0f-b70f-48f275bab944"/>
    <ds:schemaRef ds:uri="http://www.w3.org/XML/1998/namespace"/>
  </ds:schemaRefs>
</ds:datastoreItem>
</file>

<file path=customXml/itemProps4.xml><?xml version="1.0" encoding="utf-8"?>
<ds:datastoreItem xmlns:ds="http://schemas.openxmlformats.org/officeDocument/2006/customXml" ds:itemID="{0EEB3277-3B94-4E7F-BBA4-6228AA6F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566</Words>
  <Characters>3573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Schili, Martina</dc:creator>
  <cp:lastModifiedBy>Schili, Martina</cp:lastModifiedBy>
  <cp:revision>3</cp:revision>
  <cp:lastPrinted>2019-07-19T20:29:00Z</cp:lastPrinted>
  <dcterms:created xsi:type="dcterms:W3CDTF">2022-05-09T10:16:00Z</dcterms:created>
  <dcterms:modified xsi:type="dcterms:W3CDTF">2022-05-09T10:21:00Z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